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tbl>
      <w:tblPr>
        <w:tblStyle w:val="4"/>
        <w:tblpPr w:leftFromText="180" w:rightFromText="180" w:vertAnchor="page" w:horzAnchor="page" w:tblpX="1146" w:tblpY="1841"/>
        <w:tblW w:w="10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572"/>
        <w:gridCol w:w="2753"/>
        <w:gridCol w:w="2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03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sz w:val="32"/>
                <w:szCs w:val="32"/>
              </w:rPr>
              <w:t>中乔新舟论文奖励申请表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第一作者及通讯作者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电子邮箱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所属院校</w:t>
            </w:r>
          </w:p>
        </w:tc>
        <w:tc>
          <w:tcPr>
            <w:tcW w:w="7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所属课题组</w:t>
            </w:r>
          </w:p>
        </w:tc>
        <w:tc>
          <w:tcPr>
            <w:tcW w:w="7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研究方向</w:t>
            </w:r>
          </w:p>
        </w:tc>
        <w:tc>
          <w:tcPr>
            <w:tcW w:w="7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发表文章</w:t>
            </w:r>
          </w:p>
          <w:p>
            <w:pPr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（日期/索引号）</w:t>
            </w:r>
          </w:p>
        </w:tc>
        <w:tc>
          <w:tcPr>
            <w:tcW w:w="7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ind w:firstLine="593" w:firstLineChars="247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发表刊物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7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影响因子</w:t>
            </w:r>
          </w:p>
        </w:tc>
        <w:tc>
          <w:tcPr>
            <w:tcW w:w="242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使用产品货号及名称</w:t>
            </w:r>
          </w:p>
        </w:tc>
        <w:tc>
          <w:tcPr>
            <w:tcW w:w="7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对使用产品的建议</w:t>
            </w:r>
          </w:p>
        </w:tc>
        <w:tc>
          <w:tcPr>
            <w:tcW w:w="7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4"/>
              </w:rPr>
            </w:pPr>
          </w:p>
        </w:tc>
      </w:tr>
    </w:tbl>
    <w:p/>
    <w:p>
      <w:pPr>
        <w:tabs>
          <w:tab w:val="left" w:pos="831"/>
        </w:tabs>
        <w:jc w:val="left"/>
      </w:pPr>
      <w:r>
        <w:rPr>
          <w:rFonts w:hint="eastAsia"/>
        </w:rPr>
        <w:tab/>
      </w:r>
      <w:r>
        <w:fldChar w:fldCharType="begin"/>
      </w:r>
      <w:r>
        <w:instrText xml:space="preserve"> HYPERLINK "mailto:*请将发表论文的PDF电子版随本表一起发送至zqxzbio@vip.163.com" </w:instrText>
      </w:r>
      <w:r>
        <w:fldChar w:fldCharType="separate"/>
      </w:r>
      <w:r>
        <w:rPr>
          <w:rStyle w:val="6"/>
          <w:rFonts w:hint="eastAsia" w:ascii="微软雅黑" w:hAnsi="微软雅黑" w:eastAsia="微软雅黑" w:cs="微软雅黑"/>
          <w:b/>
          <w:bCs/>
        </w:rPr>
        <w:t>*请将发表论文的PDF电子版随本表一起发送至jw@zqxzbio.com</w:t>
      </w:r>
      <w:r>
        <w:rPr>
          <w:rStyle w:val="6"/>
          <w:rFonts w:hint="eastAsia" w:ascii="微软雅黑" w:hAnsi="微软雅黑" w:eastAsia="微软雅黑" w:cs="微软雅黑"/>
          <w:b/>
          <w:bCs/>
        </w:rPr>
        <w:fldChar w:fldCharType="end"/>
      </w:r>
      <w:r>
        <w:rPr>
          <w:rStyle w:val="6"/>
          <w:rFonts w:hint="eastAsia" w:ascii="微软雅黑" w:hAnsi="微软雅黑" w:eastAsia="微软雅黑" w:cs="微软雅黑"/>
          <w:b/>
          <w:bCs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114300" distR="114300">
          <wp:extent cx="1228090" cy="467360"/>
          <wp:effectExtent l="0" t="0" r="1016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</w:rPr>
      <w:t xml:space="preserve">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                   </w:t>
    </w:r>
    <w:r>
      <w:rPr>
        <w:rFonts w:eastAsia="楷体_GB2312"/>
        <w:b/>
        <w:bCs/>
        <w:sz w:val="44"/>
        <w:szCs w:val="44"/>
      </w:rPr>
      <w:t xml:space="preserve"> </w:t>
    </w:r>
    <w:r>
      <w:rPr>
        <w:rFonts w:hint="eastAsia"/>
      </w:rPr>
      <w:t>Web:</w:t>
    </w:r>
    <w:r>
      <w:rPr>
        <w:sz w:val="21"/>
        <w:szCs w:val="21"/>
      </w:rPr>
      <w:fldChar w:fldCharType="begin"/>
    </w:r>
    <w:r>
      <w:rPr>
        <w:color w:val="3E3E3E"/>
        <w:sz w:val="21"/>
        <w:szCs w:val="21"/>
      </w:rPr>
      <w:instrText xml:space="preserve">HYPERLINK "http://www.dxy.cn/redirect?url=http://www.sciencell-sh.com/"</w:instrText>
    </w:r>
    <w:r>
      <w:rPr>
        <w:color w:val="3E3E3E"/>
        <w:sz w:val="21"/>
        <w:szCs w:val="21"/>
      </w:rPr>
      <w:fldChar w:fldCharType="separate"/>
    </w:r>
    <w:r>
      <w:rPr>
        <w:rFonts w:hint="eastAsia"/>
        <w:color w:val="3E3E3E"/>
        <w:sz w:val="21"/>
        <w:szCs w:val="21"/>
      </w:rPr>
      <w:t>www.</w:t>
    </w:r>
    <w:r>
      <w:rPr>
        <w:color w:val="000000"/>
        <w:sz w:val="21"/>
        <w:szCs w:val="21"/>
      </w:rPr>
      <w:t>z</w:t>
    </w:r>
    <w:r>
      <w:rPr>
        <w:color w:val="000000"/>
        <w:sz w:val="21"/>
        <w:szCs w:val="21"/>
      </w:rPr>
      <w:fldChar w:fldCharType="end"/>
    </w:r>
    <w:r>
      <w:rPr>
        <w:color w:val="000000"/>
        <w:sz w:val="21"/>
        <w:szCs w:val="21"/>
      </w:rPr>
      <w:t>qxzbio.com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228090" cy="467360"/>
          <wp:effectExtent l="0" t="0" r="1016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</w:rPr>
      <w:t xml:space="preserve">       </w:t>
    </w:r>
    <w:r>
      <w:rPr>
        <w:rFonts w:hint="eastAsia"/>
      </w:rPr>
      <w:t xml:space="preserve">        </w:t>
    </w:r>
    <w:r>
      <w:rPr>
        <w:rFonts w:hint="eastAsia"/>
        <w:lang w:val="en-US" w:eastAsia="zh-CN"/>
      </w:rPr>
      <w:t xml:space="preserve">                          </w:t>
    </w:r>
    <w:r>
      <w:rPr>
        <w:rFonts w:eastAsia="楷体_GB2312"/>
        <w:b/>
        <w:bCs/>
        <w:sz w:val="44"/>
        <w:szCs w:val="44"/>
      </w:rPr>
      <w:t xml:space="preserve"> </w:t>
    </w:r>
    <w:r>
      <w:rPr>
        <w:rFonts w:hint="eastAsia"/>
      </w:rPr>
      <w:t>Web:</w:t>
    </w:r>
    <w:r>
      <w:rPr>
        <w:sz w:val="21"/>
        <w:szCs w:val="21"/>
      </w:rPr>
      <w:fldChar w:fldCharType="begin"/>
    </w:r>
    <w:r>
      <w:rPr>
        <w:color w:val="3E3E3E"/>
        <w:sz w:val="21"/>
        <w:szCs w:val="21"/>
      </w:rPr>
      <w:instrText xml:space="preserve">HYPERLINK "http://www.dxy.cn/redirect?url=http://www.sciencell-sh.com/"</w:instrText>
    </w:r>
    <w:r>
      <w:rPr>
        <w:color w:val="3E3E3E"/>
        <w:sz w:val="21"/>
        <w:szCs w:val="21"/>
      </w:rPr>
      <w:fldChar w:fldCharType="separate"/>
    </w:r>
    <w:r>
      <w:rPr>
        <w:rFonts w:hint="eastAsia"/>
        <w:color w:val="3E3E3E"/>
        <w:sz w:val="21"/>
        <w:szCs w:val="21"/>
      </w:rPr>
      <w:t>www.</w:t>
    </w:r>
    <w:r>
      <w:rPr>
        <w:color w:val="000000"/>
        <w:sz w:val="21"/>
        <w:szCs w:val="21"/>
      </w:rPr>
      <w:t>z</w:t>
    </w:r>
    <w:r>
      <w:rPr>
        <w:color w:val="000000"/>
        <w:sz w:val="21"/>
        <w:szCs w:val="21"/>
      </w:rPr>
      <w:fldChar w:fldCharType="end"/>
    </w:r>
    <w:r>
      <w:rPr>
        <w:color w:val="000000"/>
        <w:sz w:val="21"/>
        <w:szCs w:val="21"/>
      </w:rPr>
      <w:t>qxzbio.com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OWFiMWExYjk0YTExOTM0NDk0YWFhNmE5MTAxMjEifQ=="/>
  </w:docVars>
  <w:rsids>
    <w:rsidRoot w:val="00000000"/>
    <w:rsid w:val="07691661"/>
    <w:rsid w:val="07A82607"/>
    <w:rsid w:val="0A597B38"/>
    <w:rsid w:val="282C249F"/>
    <w:rsid w:val="4BD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123</Characters>
  <Lines>0</Lines>
  <Paragraphs>0</Paragraphs>
  <TotalTime>0</TotalTime>
  <ScaleCrop>false</ScaleCrop>
  <LinksUpToDate>false</LinksUpToDate>
  <CharactersWithSpaces>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陈晨</cp:lastModifiedBy>
  <dcterms:modified xsi:type="dcterms:W3CDTF">2024-02-19T04:17:55Z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4FF2500C1A654AAF989D176A6763C465</vt:lpwstr>
  </property>
</Properties>
</file>